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6E13" w:rsidRDefault="00422AA4">
      <w:r>
        <w:rPr>
          <w:noProof/>
        </w:rPr>
        <w:drawing>
          <wp:inline distT="0" distB="0" distL="0" distR="0">
            <wp:extent cx="2783840" cy="1112520"/>
            <wp:effectExtent l="19050" t="0" r="0" b="0"/>
            <wp:docPr id="1" name="Рисунок 0" descr="W89GZ9ifw_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89GZ9ifw_g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83840" cy="1112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22AA4" w:rsidRDefault="00422AA4" w:rsidP="00422AA4">
      <w:pPr>
        <w:pStyle w:val="a3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422AA4" w:rsidRPr="00422AA4" w:rsidRDefault="00422AA4" w:rsidP="00422AA4">
      <w:pPr>
        <w:pStyle w:val="a3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422AA4">
        <w:rPr>
          <w:rFonts w:ascii="Times New Roman" w:hAnsi="Times New Roman" w:cs="Times New Roman"/>
          <w:b/>
          <w:sz w:val="16"/>
          <w:szCs w:val="16"/>
        </w:rPr>
        <w:t>ПАМЯТКА</w:t>
      </w:r>
    </w:p>
    <w:p w:rsidR="00422AA4" w:rsidRPr="00422AA4" w:rsidRDefault="00422AA4" w:rsidP="00422AA4">
      <w:pPr>
        <w:pStyle w:val="a3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422AA4">
        <w:rPr>
          <w:rFonts w:ascii="Times New Roman" w:hAnsi="Times New Roman" w:cs="Times New Roman"/>
          <w:b/>
          <w:sz w:val="16"/>
          <w:szCs w:val="16"/>
        </w:rPr>
        <w:t>о предоставлении меры социальной поддержки - доплаты к пенсии по потере кормильца</w:t>
      </w:r>
    </w:p>
    <w:p w:rsidR="00305565" w:rsidRDefault="00305565" w:rsidP="00305565">
      <w:pPr>
        <w:pStyle w:val="a3"/>
        <w:jc w:val="both"/>
        <w:rPr>
          <w:rFonts w:ascii="Times New Roman" w:hAnsi="Times New Roman" w:cs="Times New Roman"/>
          <w:sz w:val="16"/>
          <w:szCs w:val="16"/>
        </w:rPr>
      </w:pPr>
    </w:p>
    <w:p w:rsidR="00422AA4" w:rsidRPr="00422AA4" w:rsidRDefault="00422AA4" w:rsidP="00305565">
      <w:pPr>
        <w:pStyle w:val="a3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Для назначения доплаты к</w:t>
      </w:r>
      <w:r w:rsidRPr="00422AA4">
        <w:rPr>
          <w:rFonts w:ascii="Times New Roman" w:hAnsi="Times New Roman" w:cs="Times New Roman"/>
          <w:sz w:val="16"/>
          <w:szCs w:val="16"/>
        </w:rPr>
        <w:t xml:space="preserve"> пенсии член семьи погибшего военнослужащего, член семьи погибшего </w:t>
      </w:r>
      <w:proofErr w:type="gramStart"/>
      <w:r w:rsidRPr="00422AA4">
        <w:rPr>
          <w:rFonts w:ascii="Times New Roman" w:hAnsi="Times New Roman" w:cs="Times New Roman"/>
          <w:sz w:val="16"/>
          <w:szCs w:val="16"/>
        </w:rPr>
        <w:t>сотрудника</w:t>
      </w:r>
      <w:proofErr w:type="gramEnd"/>
      <w:r w:rsidRPr="00422AA4">
        <w:rPr>
          <w:rFonts w:ascii="Times New Roman" w:hAnsi="Times New Roman" w:cs="Times New Roman"/>
          <w:sz w:val="16"/>
          <w:szCs w:val="16"/>
        </w:rPr>
        <w:t xml:space="preserve"> обращаясь B казенное учреждение Воронежской области "Управление социальной защиты населения" или в автономное учреждение Воронежской области "Многофункциональный центр предоставл</w:t>
      </w:r>
      <w:r w:rsidR="00F73A2A">
        <w:rPr>
          <w:rFonts w:ascii="Times New Roman" w:hAnsi="Times New Roman" w:cs="Times New Roman"/>
          <w:sz w:val="16"/>
          <w:szCs w:val="16"/>
        </w:rPr>
        <w:t>ения государственных и</w:t>
      </w:r>
      <w:r w:rsidRPr="00422AA4">
        <w:rPr>
          <w:rFonts w:ascii="Times New Roman" w:hAnsi="Times New Roman" w:cs="Times New Roman"/>
          <w:sz w:val="16"/>
          <w:szCs w:val="16"/>
        </w:rPr>
        <w:t xml:space="preserve"> муниципальных услуг" представляет паспорт или иной документ, удостоверяющий</w:t>
      </w:r>
      <w:r w:rsidR="00F73A2A">
        <w:rPr>
          <w:rFonts w:ascii="Times New Roman" w:hAnsi="Times New Roman" w:cs="Times New Roman"/>
          <w:sz w:val="16"/>
          <w:szCs w:val="16"/>
        </w:rPr>
        <w:t xml:space="preserve"> </w:t>
      </w:r>
      <w:r w:rsidRPr="00422AA4">
        <w:rPr>
          <w:rFonts w:ascii="Times New Roman" w:hAnsi="Times New Roman" w:cs="Times New Roman"/>
          <w:sz w:val="16"/>
          <w:szCs w:val="16"/>
        </w:rPr>
        <w:t>личность.</w:t>
      </w:r>
    </w:p>
    <w:p w:rsidR="00F73A2A" w:rsidRDefault="00F73A2A" w:rsidP="00305565">
      <w:pPr>
        <w:pStyle w:val="a3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422AA4" w:rsidRPr="00422AA4" w:rsidRDefault="00422AA4" w:rsidP="00305565">
      <w:pPr>
        <w:pStyle w:val="a3"/>
        <w:jc w:val="both"/>
        <w:rPr>
          <w:rFonts w:ascii="Times New Roman" w:hAnsi="Times New Roman" w:cs="Times New Roman"/>
          <w:sz w:val="16"/>
          <w:szCs w:val="16"/>
        </w:rPr>
      </w:pPr>
      <w:r w:rsidRPr="00305565">
        <w:rPr>
          <w:rFonts w:ascii="Times New Roman" w:hAnsi="Times New Roman" w:cs="Times New Roman"/>
          <w:b/>
          <w:sz w:val="16"/>
          <w:szCs w:val="16"/>
        </w:rPr>
        <w:t>Необходимы так же следующие документы</w:t>
      </w:r>
      <w:r w:rsidRPr="00422AA4">
        <w:rPr>
          <w:rFonts w:ascii="Times New Roman" w:hAnsi="Times New Roman" w:cs="Times New Roman"/>
          <w:sz w:val="16"/>
          <w:szCs w:val="16"/>
        </w:rPr>
        <w:t xml:space="preserve"> (их копии):</w:t>
      </w:r>
    </w:p>
    <w:p w:rsidR="00F73A2A" w:rsidRDefault="00F73A2A" w:rsidP="00F73A2A">
      <w:pPr>
        <w:pStyle w:val="a3"/>
        <w:jc w:val="both"/>
        <w:rPr>
          <w:rFonts w:ascii="Times New Roman" w:hAnsi="Times New Roman" w:cs="Times New Roman"/>
          <w:sz w:val="16"/>
          <w:szCs w:val="16"/>
        </w:rPr>
      </w:pPr>
    </w:p>
    <w:p w:rsidR="00422AA4" w:rsidRPr="00422AA4" w:rsidRDefault="00422AA4" w:rsidP="00305565">
      <w:pPr>
        <w:pStyle w:val="a3"/>
        <w:jc w:val="both"/>
        <w:rPr>
          <w:rFonts w:ascii="Times New Roman" w:hAnsi="Times New Roman" w:cs="Times New Roman"/>
          <w:sz w:val="16"/>
          <w:szCs w:val="16"/>
        </w:rPr>
      </w:pPr>
      <w:proofErr w:type="gramStart"/>
      <w:r w:rsidRPr="00422AA4">
        <w:rPr>
          <w:rFonts w:ascii="Times New Roman" w:hAnsi="Times New Roman" w:cs="Times New Roman"/>
          <w:sz w:val="16"/>
          <w:szCs w:val="16"/>
        </w:rPr>
        <w:t>1)</w:t>
      </w:r>
      <w:r w:rsidR="00F73A2A">
        <w:rPr>
          <w:rFonts w:ascii="Times New Roman" w:hAnsi="Times New Roman" w:cs="Times New Roman"/>
          <w:sz w:val="16"/>
          <w:szCs w:val="16"/>
        </w:rPr>
        <w:t xml:space="preserve"> </w:t>
      </w:r>
      <w:r w:rsidR="00F73A2A" w:rsidRPr="00F73A2A">
        <w:rPr>
          <w:rFonts w:ascii="Times New Roman" w:hAnsi="Times New Roman" w:cs="Times New Roman"/>
          <w:b/>
          <w:sz w:val="16"/>
          <w:szCs w:val="16"/>
        </w:rPr>
        <w:t xml:space="preserve">удостоверение </w:t>
      </w:r>
      <w:r w:rsidRPr="00F73A2A">
        <w:rPr>
          <w:rFonts w:ascii="Times New Roman" w:hAnsi="Times New Roman" w:cs="Times New Roman"/>
          <w:b/>
          <w:sz w:val="16"/>
          <w:szCs w:val="16"/>
        </w:rPr>
        <w:t>единого удостоверение образца</w:t>
      </w:r>
      <w:r w:rsidR="00F73A2A">
        <w:rPr>
          <w:rFonts w:ascii="Times New Roman" w:hAnsi="Times New Roman" w:cs="Times New Roman"/>
          <w:sz w:val="16"/>
          <w:szCs w:val="16"/>
        </w:rPr>
        <w:t xml:space="preserve"> </w:t>
      </w:r>
      <w:r w:rsidR="00F73A2A" w:rsidRPr="00422AA4">
        <w:rPr>
          <w:rFonts w:ascii="Times New Roman" w:hAnsi="Times New Roman" w:cs="Times New Roman"/>
          <w:sz w:val="16"/>
          <w:szCs w:val="16"/>
        </w:rPr>
        <w:t>члена</w:t>
      </w:r>
      <w:r w:rsidR="00F73A2A">
        <w:rPr>
          <w:rFonts w:ascii="Times New Roman" w:hAnsi="Times New Roman" w:cs="Times New Roman"/>
          <w:sz w:val="16"/>
          <w:szCs w:val="16"/>
        </w:rPr>
        <w:t xml:space="preserve"> </w:t>
      </w:r>
      <w:r w:rsidR="00F73A2A" w:rsidRPr="00422AA4">
        <w:rPr>
          <w:rFonts w:ascii="Times New Roman" w:hAnsi="Times New Roman" w:cs="Times New Roman"/>
          <w:sz w:val="16"/>
          <w:szCs w:val="16"/>
        </w:rPr>
        <w:t>семьи</w:t>
      </w:r>
      <w:r w:rsidR="00F73A2A">
        <w:rPr>
          <w:rFonts w:ascii="Times New Roman" w:hAnsi="Times New Roman" w:cs="Times New Roman"/>
          <w:sz w:val="16"/>
          <w:szCs w:val="16"/>
        </w:rPr>
        <w:t xml:space="preserve"> </w:t>
      </w:r>
      <w:r w:rsidRPr="00422AA4">
        <w:rPr>
          <w:rFonts w:ascii="Times New Roman" w:hAnsi="Times New Roman" w:cs="Times New Roman"/>
          <w:sz w:val="16"/>
          <w:szCs w:val="16"/>
        </w:rPr>
        <w:t>военнослужащего, погибшего (умершего) в период прохождения военной службы в мирное время, а также члена семьи отдельных</w:t>
      </w:r>
      <w:r w:rsidR="00F73A2A">
        <w:rPr>
          <w:rFonts w:ascii="Times New Roman" w:hAnsi="Times New Roman" w:cs="Times New Roman"/>
          <w:sz w:val="16"/>
          <w:szCs w:val="16"/>
        </w:rPr>
        <w:t xml:space="preserve"> категорий граждан, </w:t>
      </w:r>
      <w:r w:rsidRPr="00422AA4">
        <w:rPr>
          <w:rFonts w:ascii="Times New Roman" w:hAnsi="Times New Roman" w:cs="Times New Roman"/>
          <w:sz w:val="16"/>
          <w:szCs w:val="16"/>
        </w:rPr>
        <w:t xml:space="preserve"> погибших (умерших) при </w:t>
      </w:r>
      <w:r w:rsidR="00F73A2A">
        <w:rPr>
          <w:rFonts w:ascii="Times New Roman" w:hAnsi="Times New Roman" w:cs="Times New Roman"/>
          <w:sz w:val="16"/>
          <w:szCs w:val="16"/>
        </w:rPr>
        <w:t xml:space="preserve"> исполнении с</w:t>
      </w:r>
      <w:r w:rsidRPr="00422AA4">
        <w:rPr>
          <w:rFonts w:ascii="Times New Roman" w:hAnsi="Times New Roman" w:cs="Times New Roman"/>
          <w:sz w:val="16"/>
          <w:szCs w:val="16"/>
        </w:rPr>
        <w:t>лужебных обязанностей в ходе специальной военной операции на территориях Украины, Донецкой Народной Республики, Луганской Народной Республики, Запорожской</w:t>
      </w:r>
      <w:r w:rsidR="00F73A2A">
        <w:rPr>
          <w:rFonts w:ascii="Times New Roman" w:hAnsi="Times New Roman" w:cs="Times New Roman"/>
          <w:sz w:val="16"/>
          <w:szCs w:val="16"/>
        </w:rPr>
        <w:t xml:space="preserve"> области, </w:t>
      </w:r>
      <w:r w:rsidRPr="00422AA4">
        <w:rPr>
          <w:rFonts w:ascii="Times New Roman" w:hAnsi="Times New Roman" w:cs="Times New Roman"/>
          <w:sz w:val="16"/>
          <w:szCs w:val="16"/>
        </w:rPr>
        <w:t xml:space="preserve"> Херсонской области (или его дубликат);</w:t>
      </w:r>
      <w:proofErr w:type="gramEnd"/>
    </w:p>
    <w:p w:rsidR="00F73A2A" w:rsidRDefault="00F73A2A" w:rsidP="00305565">
      <w:pPr>
        <w:pStyle w:val="a3"/>
        <w:jc w:val="both"/>
        <w:rPr>
          <w:rFonts w:ascii="Times New Roman" w:hAnsi="Times New Roman" w:cs="Times New Roman"/>
          <w:sz w:val="16"/>
          <w:szCs w:val="16"/>
        </w:rPr>
      </w:pPr>
    </w:p>
    <w:p w:rsidR="00422AA4" w:rsidRPr="00422AA4" w:rsidRDefault="00422AA4" w:rsidP="00305565">
      <w:pPr>
        <w:pStyle w:val="a3"/>
        <w:jc w:val="both"/>
        <w:rPr>
          <w:rFonts w:ascii="Times New Roman" w:hAnsi="Times New Roman" w:cs="Times New Roman"/>
          <w:sz w:val="16"/>
          <w:szCs w:val="16"/>
        </w:rPr>
      </w:pPr>
      <w:r w:rsidRPr="00422AA4">
        <w:rPr>
          <w:rFonts w:ascii="Times New Roman" w:hAnsi="Times New Roman" w:cs="Times New Roman"/>
          <w:sz w:val="16"/>
          <w:szCs w:val="16"/>
        </w:rPr>
        <w:t>2</w:t>
      </w:r>
      <w:r w:rsidRPr="006C5DEB">
        <w:rPr>
          <w:rFonts w:ascii="Times New Roman" w:hAnsi="Times New Roman" w:cs="Times New Roman"/>
          <w:b/>
          <w:sz w:val="16"/>
          <w:szCs w:val="16"/>
        </w:rPr>
        <w:t>) извещение о гибели (смерти)</w:t>
      </w:r>
      <w:r w:rsidRPr="00422AA4">
        <w:rPr>
          <w:rFonts w:ascii="Times New Roman" w:hAnsi="Times New Roman" w:cs="Times New Roman"/>
          <w:sz w:val="16"/>
          <w:szCs w:val="16"/>
        </w:rPr>
        <w:t xml:space="preserve"> военнослужащего, выданное </w:t>
      </w:r>
      <w:r w:rsidR="006C5DEB">
        <w:rPr>
          <w:rFonts w:ascii="Times New Roman" w:hAnsi="Times New Roman" w:cs="Times New Roman"/>
          <w:sz w:val="16"/>
          <w:szCs w:val="16"/>
        </w:rPr>
        <w:t xml:space="preserve">военным комиссариатом; либо решение </w:t>
      </w:r>
      <w:r w:rsidRPr="00422AA4">
        <w:rPr>
          <w:rFonts w:ascii="Times New Roman" w:hAnsi="Times New Roman" w:cs="Times New Roman"/>
          <w:sz w:val="16"/>
          <w:szCs w:val="16"/>
        </w:rPr>
        <w:t>военно-враче</w:t>
      </w:r>
      <w:r w:rsidR="006C5DEB">
        <w:rPr>
          <w:rFonts w:ascii="Times New Roman" w:hAnsi="Times New Roman" w:cs="Times New Roman"/>
          <w:sz w:val="16"/>
          <w:szCs w:val="16"/>
        </w:rPr>
        <w:t xml:space="preserve">бной </w:t>
      </w:r>
    </w:p>
    <w:p w:rsidR="00422AA4" w:rsidRPr="00422AA4" w:rsidRDefault="00422AA4" w:rsidP="00305565">
      <w:pPr>
        <w:pStyle w:val="a3"/>
        <w:jc w:val="both"/>
        <w:rPr>
          <w:rFonts w:ascii="Times New Roman" w:hAnsi="Times New Roman" w:cs="Times New Roman"/>
          <w:sz w:val="16"/>
          <w:szCs w:val="16"/>
        </w:rPr>
      </w:pPr>
      <w:r w:rsidRPr="00422AA4">
        <w:rPr>
          <w:rFonts w:ascii="Times New Roman" w:hAnsi="Times New Roman" w:cs="Times New Roman"/>
          <w:sz w:val="16"/>
          <w:szCs w:val="16"/>
        </w:rPr>
        <w:t xml:space="preserve">комиссии (федерального государственного учреждения </w:t>
      </w:r>
      <w:proofErr w:type="spellStart"/>
      <w:proofErr w:type="gramStart"/>
      <w:r w:rsidRPr="00422AA4">
        <w:rPr>
          <w:rFonts w:ascii="Times New Roman" w:hAnsi="Times New Roman" w:cs="Times New Roman"/>
          <w:sz w:val="16"/>
          <w:szCs w:val="16"/>
        </w:rPr>
        <w:t>медико</w:t>
      </w:r>
      <w:proofErr w:type="spellEnd"/>
      <w:r w:rsidRPr="00422AA4">
        <w:rPr>
          <w:rFonts w:ascii="Times New Roman" w:hAnsi="Times New Roman" w:cs="Times New Roman"/>
          <w:sz w:val="16"/>
          <w:szCs w:val="16"/>
        </w:rPr>
        <w:t>- социальной</w:t>
      </w:r>
      <w:proofErr w:type="gramEnd"/>
      <w:r w:rsidRPr="00422AA4">
        <w:rPr>
          <w:rFonts w:ascii="Times New Roman" w:hAnsi="Times New Roman" w:cs="Times New Roman"/>
          <w:sz w:val="16"/>
          <w:szCs w:val="16"/>
        </w:rPr>
        <w:t xml:space="preserve"> экспертизы), подтверждающее причинную связь смерти с исполнением обязанностей военной службы либо с последствиями военной травмы для членов семьи погибшего</w:t>
      </w:r>
      <w:r w:rsidR="006C5DEB">
        <w:rPr>
          <w:rFonts w:ascii="Times New Roman" w:hAnsi="Times New Roman" w:cs="Times New Roman"/>
          <w:sz w:val="16"/>
          <w:szCs w:val="16"/>
        </w:rPr>
        <w:t xml:space="preserve"> </w:t>
      </w:r>
      <w:r w:rsidRPr="00422AA4">
        <w:rPr>
          <w:rFonts w:ascii="Times New Roman" w:hAnsi="Times New Roman" w:cs="Times New Roman"/>
          <w:sz w:val="16"/>
          <w:szCs w:val="16"/>
        </w:rPr>
        <w:t>военнослужащего;</w:t>
      </w:r>
    </w:p>
    <w:p w:rsidR="00422AA4" w:rsidRPr="00422AA4" w:rsidRDefault="00422AA4" w:rsidP="00305565">
      <w:pPr>
        <w:pStyle w:val="a3"/>
        <w:jc w:val="both"/>
        <w:rPr>
          <w:rFonts w:ascii="Times New Roman" w:hAnsi="Times New Roman" w:cs="Times New Roman"/>
          <w:sz w:val="16"/>
          <w:szCs w:val="16"/>
        </w:rPr>
      </w:pPr>
      <w:r w:rsidRPr="00422AA4">
        <w:rPr>
          <w:rFonts w:ascii="Times New Roman" w:hAnsi="Times New Roman" w:cs="Times New Roman"/>
          <w:sz w:val="16"/>
          <w:szCs w:val="16"/>
        </w:rPr>
        <w:t>документ, выданный</w:t>
      </w:r>
      <w:r w:rsidR="006C5DEB">
        <w:rPr>
          <w:rFonts w:ascii="Times New Roman" w:hAnsi="Times New Roman" w:cs="Times New Roman"/>
          <w:sz w:val="16"/>
          <w:szCs w:val="16"/>
        </w:rPr>
        <w:t xml:space="preserve"> </w:t>
      </w:r>
      <w:r w:rsidRPr="00422AA4">
        <w:rPr>
          <w:rFonts w:ascii="Times New Roman" w:hAnsi="Times New Roman" w:cs="Times New Roman"/>
          <w:sz w:val="16"/>
          <w:szCs w:val="16"/>
        </w:rPr>
        <w:t xml:space="preserve">полномочным органом </w:t>
      </w:r>
      <w:proofErr w:type="gramStart"/>
      <w:r w:rsidRPr="00422AA4">
        <w:rPr>
          <w:rFonts w:ascii="Times New Roman" w:hAnsi="Times New Roman" w:cs="Times New Roman"/>
          <w:sz w:val="16"/>
          <w:szCs w:val="16"/>
        </w:rPr>
        <w:t>федерального</w:t>
      </w:r>
      <w:proofErr w:type="gramEnd"/>
    </w:p>
    <w:p w:rsidR="002C4C92" w:rsidRDefault="00422AA4" w:rsidP="00305565">
      <w:pPr>
        <w:pStyle w:val="a3"/>
        <w:jc w:val="both"/>
        <w:rPr>
          <w:rFonts w:ascii="Times New Roman" w:hAnsi="Times New Roman" w:cs="Times New Roman"/>
          <w:sz w:val="16"/>
          <w:szCs w:val="16"/>
        </w:rPr>
      </w:pPr>
      <w:proofErr w:type="gramStart"/>
      <w:r w:rsidRPr="00422AA4">
        <w:rPr>
          <w:rFonts w:ascii="Times New Roman" w:hAnsi="Times New Roman" w:cs="Times New Roman"/>
          <w:sz w:val="16"/>
          <w:szCs w:val="16"/>
        </w:rPr>
        <w:t>органа исполнительной власти, о гибели (смерти) сотрудника органов внутренних дел, войск национальной гвардии Российской Федерации, Государствен</w:t>
      </w:r>
      <w:r w:rsidR="006C5DEB">
        <w:rPr>
          <w:rFonts w:ascii="Times New Roman" w:hAnsi="Times New Roman" w:cs="Times New Roman"/>
          <w:sz w:val="16"/>
          <w:szCs w:val="16"/>
        </w:rPr>
        <w:t xml:space="preserve">ной противопожарной </w:t>
      </w:r>
      <w:r w:rsidR="002C4C92">
        <w:rPr>
          <w:rFonts w:ascii="Times New Roman" w:hAnsi="Times New Roman" w:cs="Times New Roman"/>
          <w:sz w:val="16"/>
          <w:szCs w:val="16"/>
        </w:rPr>
        <w:t xml:space="preserve"> службы, </w:t>
      </w:r>
      <w:r w:rsidR="006C5DEB">
        <w:rPr>
          <w:rFonts w:ascii="Times New Roman" w:hAnsi="Times New Roman" w:cs="Times New Roman"/>
          <w:sz w:val="16"/>
          <w:szCs w:val="16"/>
        </w:rPr>
        <w:t>учреждений</w:t>
      </w:r>
      <w:r w:rsidR="002C4C92">
        <w:rPr>
          <w:rFonts w:ascii="Times New Roman" w:hAnsi="Times New Roman" w:cs="Times New Roman"/>
          <w:sz w:val="16"/>
          <w:szCs w:val="16"/>
        </w:rPr>
        <w:t xml:space="preserve"> и</w:t>
      </w:r>
      <w:r w:rsidR="006C5DEB">
        <w:rPr>
          <w:rFonts w:ascii="Times New Roman" w:hAnsi="Times New Roman" w:cs="Times New Roman"/>
          <w:sz w:val="16"/>
          <w:szCs w:val="16"/>
        </w:rPr>
        <w:t xml:space="preserve"> </w:t>
      </w:r>
      <w:r w:rsidRPr="00422AA4">
        <w:rPr>
          <w:rFonts w:ascii="Times New Roman" w:hAnsi="Times New Roman" w:cs="Times New Roman"/>
          <w:sz w:val="16"/>
          <w:szCs w:val="16"/>
        </w:rPr>
        <w:t xml:space="preserve"> органов уголовно-исполнительной </w:t>
      </w:r>
      <w:r w:rsidR="002C4C92">
        <w:rPr>
          <w:rFonts w:ascii="Times New Roman" w:hAnsi="Times New Roman" w:cs="Times New Roman"/>
          <w:sz w:val="16"/>
          <w:szCs w:val="16"/>
        </w:rPr>
        <w:t xml:space="preserve"> системы, </w:t>
      </w:r>
      <w:r w:rsidRPr="00422AA4">
        <w:rPr>
          <w:rFonts w:ascii="Times New Roman" w:hAnsi="Times New Roman" w:cs="Times New Roman"/>
          <w:sz w:val="16"/>
          <w:szCs w:val="16"/>
        </w:rPr>
        <w:t>органов принудительного исполнения Российской Федерации и органов федеральной службы безопасности, федеральной службы  охраны, органов прокуратуры</w:t>
      </w:r>
      <w:r w:rsidR="002C4C92">
        <w:rPr>
          <w:rFonts w:ascii="Times New Roman" w:hAnsi="Times New Roman" w:cs="Times New Roman"/>
          <w:sz w:val="16"/>
          <w:szCs w:val="16"/>
        </w:rPr>
        <w:t xml:space="preserve"> Российской Федерации, </w:t>
      </w:r>
      <w:r w:rsidRPr="00422AA4">
        <w:rPr>
          <w:rFonts w:ascii="Times New Roman" w:hAnsi="Times New Roman" w:cs="Times New Roman"/>
          <w:sz w:val="16"/>
          <w:szCs w:val="16"/>
        </w:rPr>
        <w:t>Следственного комитета Российской Федерации, при исполнении служебных обязанностей в ходе специальной военной операции на территориях Украины, Донецкой Народной Республики, Луганской</w:t>
      </w:r>
      <w:proofErr w:type="gramEnd"/>
      <w:r w:rsidRPr="00422AA4">
        <w:rPr>
          <w:rFonts w:ascii="Times New Roman" w:hAnsi="Times New Roman" w:cs="Times New Roman"/>
          <w:sz w:val="16"/>
          <w:szCs w:val="16"/>
        </w:rPr>
        <w:t xml:space="preserve"> Народной </w:t>
      </w:r>
      <w:r w:rsidRPr="00422AA4">
        <w:rPr>
          <w:rFonts w:ascii="Times New Roman" w:hAnsi="Times New Roman" w:cs="Times New Roman"/>
          <w:sz w:val="16"/>
          <w:szCs w:val="16"/>
        </w:rPr>
        <w:lastRenderedPageBreak/>
        <w:t>Республики, Запорожской области, Херсонской области для членов семьи погибшего сотрудника,</w:t>
      </w:r>
    </w:p>
    <w:p w:rsidR="00422AA4" w:rsidRPr="00422AA4" w:rsidRDefault="00422AA4" w:rsidP="00305565">
      <w:pPr>
        <w:pStyle w:val="a3"/>
        <w:jc w:val="both"/>
        <w:rPr>
          <w:rFonts w:ascii="Times New Roman" w:hAnsi="Times New Roman" w:cs="Times New Roman"/>
          <w:sz w:val="16"/>
          <w:szCs w:val="16"/>
        </w:rPr>
      </w:pPr>
      <w:r w:rsidRPr="00422AA4">
        <w:rPr>
          <w:rFonts w:ascii="Times New Roman" w:hAnsi="Times New Roman" w:cs="Times New Roman"/>
          <w:sz w:val="16"/>
          <w:szCs w:val="16"/>
        </w:rPr>
        <w:t xml:space="preserve"> 3) </w:t>
      </w:r>
      <w:r w:rsidRPr="002C4C92">
        <w:rPr>
          <w:rFonts w:ascii="Times New Roman" w:hAnsi="Times New Roman" w:cs="Times New Roman"/>
          <w:b/>
          <w:sz w:val="16"/>
          <w:szCs w:val="16"/>
        </w:rPr>
        <w:t>справка образовательной организации</w:t>
      </w:r>
      <w:r w:rsidRPr="00422AA4">
        <w:rPr>
          <w:rFonts w:ascii="Times New Roman" w:hAnsi="Times New Roman" w:cs="Times New Roman"/>
          <w:sz w:val="16"/>
          <w:szCs w:val="16"/>
        </w:rPr>
        <w:t xml:space="preserve">, подтверждающая </w:t>
      </w:r>
      <w:proofErr w:type="gramStart"/>
      <w:r w:rsidRPr="00422AA4">
        <w:rPr>
          <w:rFonts w:ascii="Times New Roman" w:hAnsi="Times New Roman" w:cs="Times New Roman"/>
          <w:sz w:val="16"/>
          <w:szCs w:val="16"/>
        </w:rPr>
        <w:t>обучение ребенка по</w:t>
      </w:r>
      <w:proofErr w:type="gramEnd"/>
      <w:r w:rsidRPr="00422AA4">
        <w:rPr>
          <w:rFonts w:ascii="Times New Roman" w:hAnsi="Times New Roman" w:cs="Times New Roman"/>
          <w:sz w:val="16"/>
          <w:szCs w:val="16"/>
        </w:rPr>
        <w:t xml:space="preserve"> очной форме (представляется по достижении ребенком 18-летнего возраста);</w:t>
      </w:r>
    </w:p>
    <w:p w:rsidR="00422AA4" w:rsidRPr="00422AA4" w:rsidRDefault="00422AA4" w:rsidP="00305565">
      <w:pPr>
        <w:pStyle w:val="a3"/>
        <w:jc w:val="both"/>
        <w:rPr>
          <w:rFonts w:ascii="Times New Roman" w:hAnsi="Times New Roman" w:cs="Times New Roman"/>
          <w:sz w:val="16"/>
          <w:szCs w:val="16"/>
        </w:rPr>
      </w:pPr>
    </w:p>
    <w:p w:rsidR="00422AA4" w:rsidRPr="00422AA4" w:rsidRDefault="00422AA4" w:rsidP="00305565">
      <w:pPr>
        <w:pStyle w:val="a3"/>
        <w:jc w:val="both"/>
        <w:rPr>
          <w:rFonts w:ascii="Times New Roman" w:hAnsi="Times New Roman" w:cs="Times New Roman"/>
          <w:sz w:val="16"/>
          <w:szCs w:val="16"/>
        </w:rPr>
      </w:pPr>
      <w:r w:rsidRPr="00422AA4">
        <w:rPr>
          <w:rFonts w:ascii="Times New Roman" w:hAnsi="Times New Roman" w:cs="Times New Roman"/>
          <w:sz w:val="16"/>
          <w:szCs w:val="16"/>
        </w:rPr>
        <w:t>Законные представители или представители, действующие в силу полномочий, основанных на доверенности, оформленной в C законодательством Российской Федерации, представляют документ, подтверждающий их полномочия.</w:t>
      </w:r>
    </w:p>
    <w:p w:rsidR="00422AA4" w:rsidRPr="002C4C92" w:rsidRDefault="00422AA4" w:rsidP="00305565">
      <w:pPr>
        <w:pStyle w:val="a3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422AA4" w:rsidRPr="00422AA4" w:rsidRDefault="00422AA4" w:rsidP="00305565">
      <w:pPr>
        <w:pStyle w:val="a3"/>
        <w:jc w:val="both"/>
        <w:rPr>
          <w:rFonts w:ascii="Times New Roman" w:hAnsi="Times New Roman" w:cs="Times New Roman"/>
          <w:sz w:val="16"/>
          <w:szCs w:val="16"/>
        </w:rPr>
      </w:pPr>
      <w:proofErr w:type="gramStart"/>
      <w:r w:rsidRPr="002C4C92">
        <w:rPr>
          <w:rFonts w:ascii="Times New Roman" w:hAnsi="Times New Roman" w:cs="Times New Roman"/>
          <w:b/>
          <w:sz w:val="16"/>
          <w:szCs w:val="16"/>
        </w:rPr>
        <w:t>КУВО "УСЗН" района запрашивает</w:t>
      </w:r>
      <w:r w:rsidR="002C4C92">
        <w:rPr>
          <w:rFonts w:ascii="Times New Roman" w:hAnsi="Times New Roman" w:cs="Times New Roman"/>
          <w:sz w:val="16"/>
          <w:szCs w:val="16"/>
        </w:rPr>
        <w:t xml:space="preserve"> в</w:t>
      </w:r>
      <w:r w:rsidRPr="00422AA4">
        <w:rPr>
          <w:rFonts w:ascii="Times New Roman" w:hAnsi="Times New Roman" w:cs="Times New Roman"/>
          <w:sz w:val="16"/>
          <w:szCs w:val="16"/>
        </w:rPr>
        <w:t xml:space="preserve"> порядке межведомственного электронного взаимодействия, в том числе в электронной форме посредством использования единой системы межведомственного электронного взаимодействия подключаемых к ней региональных систем межведомственного электронного взаимодействия в течение пяти рабочих дней со дня подачи членом семьи погибшего военнослужащего, членом семьи погибшего сотрудника заявления, предусмотренного пунктом 2.1 настоящего Порядка, следующие сведения:</w:t>
      </w:r>
      <w:proofErr w:type="gramEnd"/>
    </w:p>
    <w:p w:rsidR="002C4C92" w:rsidRDefault="002C4C92" w:rsidP="00305565">
      <w:pPr>
        <w:pStyle w:val="a3"/>
        <w:jc w:val="both"/>
        <w:rPr>
          <w:rFonts w:ascii="Times New Roman" w:hAnsi="Times New Roman" w:cs="Times New Roman"/>
          <w:sz w:val="16"/>
          <w:szCs w:val="16"/>
        </w:rPr>
      </w:pPr>
    </w:p>
    <w:p w:rsidR="00422AA4" w:rsidRPr="00422AA4" w:rsidRDefault="00422AA4" w:rsidP="00305565">
      <w:pPr>
        <w:pStyle w:val="a3"/>
        <w:jc w:val="both"/>
        <w:rPr>
          <w:rFonts w:ascii="Times New Roman" w:hAnsi="Times New Roman" w:cs="Times New Roman"/>
          <w:sz w:val="16"/>
          <w:szCs w:val="16"/>
        </w:rPr>
      </w:pPr>
      <w:proofErr w:type="gramStart"/>
      <w:r w:rsidRPr="00422AA4">
        <w:rPr>
          <w:rFonts w:ascii="Times New Roman" w:hAnsi="Times New Roman" w:cs="Times New Roman"/>
          <w:sz w:val="16"/>
          <w:szCs w:val="16"/>
        </w:rPr>
        <w:t>1) в Федеральной налоговой службе - сведения, содержащиеся в Едином государственном реестре записей актов гражданского</w:t>
      </w:r>
      <w:proofErr w:type="gramEnd"/>
    </w:p>
    <w:p w:rsidR="00422AA4" w:rsidRPr="00422AA4" w:rsidRDefault="00422AA4" w:rsidP="00305565">
      <w:pPr>
        <w:pStyle w:val="a3"/>
        <w:jc w:val="both"/>
        <w:rPr>
          <w:rFonts w:ascii="Times New Roman" w:hAnsi="Times New Roman" w:cs="Times New Roman"/>
          <w:sz w:val="16"/>
          <w:szCs w:val="16"/>
        </w:rPr>
      </w:pPr>
      <w:r w:rsidRPr="00422AA4">
        <w:rPr>
          <w:rFonts w:ascii="Times New Roman" w:hAnsi="Times New Roman" w:cs="Times New Roman"/>
          <w:sz w:val="16"/>
          <w:szCs w:val="16"/>
        </w:rPr>
        <w:t>состояния:</w:t>
      </w:r>
    </w:p>
    <w:p w:rsidR="00422AA4" w:rsidRPr="00422AA4" w:rsidRDefault="00422AA4" w:rsidP="00305565">
      <w:pPr>
        <w:pStyle w:val="a3"/>
        <w:jc w:val="both"/>
        <w:rPr>
          <w:rFonts w:ascii="Times New Roman" w:hAnsi="Times New Roman" w:cs="Times New Roman"/>
          <w:sz w:val="16"/>
          <w:szCs w:val="16"/>
        </w:rPr>
      </w:pPr>
    </w:p>
    <w:p w:rsidR="002C4C92" w:rsidRDefault="00422AA4" w:rsidP="00305565">
      <w:pPr>
        <w:pStyle w:val="a3"/>
        <w:jc w:val="both"/>
        <w:rPr>
          <w:rFonts w:ascii="Times New Roman" w:hAnsi="Times New Roman" w:cs="Times New Roman"/>
          <w:sz w:val="16"/>
          <w:szCs w:val="16"/>
        </w:rPr>
      </w:pPr>
      <w:r w:rsidRPr="00422AA4">
        <w:rPr>
          <w:rFonts w:ascii="Times New Roman" w:hAnsi="Times New Roman" w:cs="Times New Roman"/>
          <w:sz w:val="16"/>
          <w:szCs w:val="16"/>
        </w:rPr>
        <w:t xml:space="preserve">- о </w:t>
      </w:r>
      <w:r w:rsidRPr="002C4C92">
        <w:rPr>
          <w:rFonts w:ascii="Times New Roman" w:hAnsi="Times New Roman" w:cs="Times New Roman"/>
          <w:b/>
          <w:sz w:val="16"/>
          <w:szCs w:val="16"/>
        </w:rPr>
        <w:t>государственной регистрации рождения</w:t>
      </w:r>
      <w:r w:rsidRPr="00422AA4">
        <w:rPr>
          <w:rFonts w:ascii="Times New Roman" w:hAnsi="Times New Roman" w:cs="Times New Roman"/>
          <w:sz w:val="16"/>
          <w:szCs w:val="16"/>
        </w:rPr>
        <w:t xml:space="preserve"> для ребенка, не </w:t>
      </w:r>
      <w:r w:rsidR="002C4C92" w:rsidRPr="00422AA4">
        <w:rPr>
          <w:rFonts w:ascii="Times New Roman" w:hAnsi="Times New Roman" w:cs="Times New Roman"/>
          <w:sz w:val="16"/>
          <w:szCs w:val="16"/>
        </w:rPr>
        <w:t>достигшего</w:t>
      </w:r>
      <w:r w:rsidR="002C4C92">
        <w:rPr>
          <w:rFonts w:ascii="Times New Roman" w:hAnsi="Times New Roman" w:cs="Times New Roman"/>
          <w:sz w:val="16"/>
          <w:szCs w:val="16"/>
        </w:rPr>
        <w:t xml:space="preserve"> </w:t>
      </w:r>
      <w:r w:rsidR="002C4C92" w:rsidRPr="00422AA4">
        <w:rPr>
          <w:rFonts w:ascii="Times New Roman" w:hAnsi="Times New Roman" w:cs="Times New Roman"/>
          <w:sz w:val="16"/>
          <w:szCs w:val="16"/>
        </w:rPr>
        <w:t>14-летнего</w:t>
      </w:r>
      <w:r w:rsidR="002C4C92">
        <w:rPr>
          <w:rFonts w:ascii="Times New Roman" w:hAnsi="Times New Roman" w:cs="Times New Roman"/>
          <w:sz w:val="16"/>
          <w:szCs w:val="16"/>
        </w:rPr>
        <w:t xml:space="preserve"> </w:t>
      </w:r>
      <w:r w:rsidRPr="00422AA4">
        <w:rPr>
          <w:rFonts w:ascii="Times New Roman" w:hAnsi="Times New Roman" w:cs="Times New Roman"/>
          <w:sz w:val="16"/>
          <w:szCs w:val="16"/>
        </w:rPr>
        <w:t xml:space="preserve">возраста; </w:t>
      </w:r>
    </w:p>
    <w:p w:rsidR="00422AA4" w:rsidRPr="00422AA4" w:rsidRDefault="00422AA4" w:rsidP="00305565">
      <w:pPr>
        <w:pStyle w:val="a3"/>
        <w:jc w:val="both"/>
        <w:rPr>
          <w:rFonts w:ascii="Times New Roman" w:hAnsi="Times New Roman" w:cs="Times New Roman"/>
          <w:sz w:val="16"/>
          <w:szCs w:val="16"/>
        </w:rPr>
      </w:pPr>
      <w:r w:rsidRPr="002C4C92">
        <w:rPr>
          <w:rFonts w:ascii="Times New Roman" w:hAnsi="Times New Roman" w:cs="Times New Roman"/>
          <w:b/>
          <w:sz w:val="16"/>
          <w:szCs w:val="16"/>
        </w:rPr>
        <w:t>- о государственной регистрации смерти</w:t>
      </w:r>
      <w:r w:rsidRPr="00422AA4">
        <w:rPr>
          <w:rFonts w:ascii="Times New Roman" w:hAnsi="Times New Roman" w:cs="Times New Roman"/>
          <w:sz w:val="16"/>
          <w:szCs w:val="16"/>
        </w:rPr>
        <w:t xml:space="preserve"> погибшего (умершего) военнослужащего;</w:t>
      </w:r>
    </w:p>
    <w:p w:rsidR="00422AA4" w:rsidRPr="00422AA4" w:rsidRDefault="00422AA4" w:rsidP="00305565">
      <w:pPr>
        <w:pStyle w:val="a3"/>
        <w:jc w:val="both"/>
        <w:rPr>
          <w:rFonts w:ascii="Times New Roman" w:hAnsi="Times New Roman" w:cs="Times New Roman"/>
          <w:sz w:val="16"/>
          <w:szCs w:val="16"/>
        </w:rPr>
      </w:pPr>
      <w:r w:rsidRPr="00422AA4">
        <w:rPr>
          <w:rFonts w:ascii="Times New Roman" w:hAnsi="Times New Roman" w:cs="Times New Roman"/>
          <w:sz w:val="16"/>
          <w:szCs w:val="16"/>
        </w:rPr>
        <w:t xml:space="preserve">- </w:t>
      </w:r>
      <w:r w:rsidRPr="002C4C92">
        <w:rPr>
          <w:rFonts w:ascii="Times New Roman" w:hAnsi="Times New Roman" w:cs="Times New Roman"/>
          <w:b/>
          <w:sz w:val="16"/>
          <w:szCs w:val="16"/>
        </w:rPr>
        <w:t xml:space="preserve">о государственной регистрации заключения </w:t>
      </w:r>
      <w:proofErr w:type="gramStart"/>
      <w:r w:rsidRPr="002C4C92">
        <w:rPr>
          <w:rFonts w:ascii="Times New Roman" w:hAnsi="Times New Roman" w:cs="Times New Roman"/>
          <w:b/>
          <w:sz w:val="16"/>
          <w:szCs w:val="16"/>
        </w:rPr>
        <w:t>брака</w:t>
      </w:r>
      <w:r w:rsidRPr="00422AA4">
        <w:rPr>
          <w:rFonts w:ascii="Times New Roman" w:hAnsi="Times New Roman" w:cs="Times New Roman"/>
          <w:sz w:val="16"/>
          <w:szCs w:val="16"/>
        </w:rPr>
        <w:t xml:space="preserve"> подтверждения</w:t>
      </w:r>
      <w:proofErr w:type="gramEnd"/>
      <w:r w:rsidRPr="00422AA4">
        <w:rPr>
          <w:rFonts w:ascii="Times New Roman" w:hAnsi="Times New Roman" w:cs="Times New Roman"/>
          <w:sz w:val="16"/>
          <w:szCs w:val="16"/>
        </w:rPr>
        <w:t xml:space="preserve"> родственных отношений с погибшим (умершим) военнослужащим;</w:t>
      </w:r>
    </w:p>
    <w:p w:rsidR="002C4C92" w:rsidRDefault="002C4C92" w:rsidP="00305565">
      <w:pPr>
        <w:pStyle w:val="a3"/>
        <w:jc w:val="both"/>
        <w:rPr>
          <w:rFonts w:ascii="Times New Roman" w:hAnsi="Times New Roman" w:cs="Times New Roman"/>
          <w:sz w:val="16"/>
          <w:szCs w:val="16"/>
        </w:rPr>
      </w:pPr>
    </w:p>
    <w:p w:rsidR="00422AA4" w:rsidRPr="00422AA4" w:rsidRDefault="00422AA4" w:rsidP="00305565">
      <w:pPr>
        <w:pStyle w:val="a3"/>
        <w:jc w:val="both"/>
        <w:rPr>
          <w:rFonts w:ascii="Times New Roman" w:hAnsi="Times New Roman" w:cs="Times New Roman"/>
          <w:sz w:val="16"/>
          <w:szCs w:val="16"/>
        </w:rPr>
      </w:pPr>
      <w:r w:rsidRPr="00422AA4">
        <w:rPr>
          <w:rFonts w:ascii="Times New Roman" w:hAnsi="Times New Roman" w:cs="Times New Roman"/>
          <w:sz w:val="16"/>
          <w:szCs w:val="16"/>
        </w:rPr>
        <w:t xml:space="preserve">2) в Управлении по вопросам миграции ГУ МВД России по Воронежской области - </w:t>
      </w:r>
      <w:r w:rsidRPr="002C4C92">
        <w:rPr>
          <w:rFonts w:ascii="Times New Roman" w:hAnsi="Times New Roman" w:cs="Times New Roman"/>
          <w:b/>
          <w:sz w:val="16"/>
          <w:szCs w:val="16"/>
        </w:rPr>
        <w:t>о регистрации по месту жительства на территории Воронежской области</w:t>
      </w:r>
      <w:r w:rsidRPr="00422AA4">
        <w:rPr>
          <w:rFonts w:ascii="Times New Roman" w:hAnsi="Times New Roman" w:cs="Times New Roman"/>
          <w:sz w:val="16"/>
          <w:szCs w:val="16"/>
        </w:rPr>
        <w:t>;</w:t>
      </w:r>
    </w:p>
    <w:p w:rsidR="00414B66" w:rsidRDefault="00414B66" w:rsidP="00305565">
      <w:pPr>
        <w:pStyle w:val="a3"/>
        <w:jc w:val="both"/>
        <w:rPr>
          <w:rFonts w:ascii="Times New Roman" w:hAnsi="Times New Roman" w:cs="Times New Roman"/>
          <w:sz w:val="16"/>
          <w:szCs w:val="16"/>
        </w:rPr>
      </w:pPr>
    </w:p>
    <w:p w:rsidR="00422AA4" w:rsidRPr="00422AA4" w:rsidRDefault="00422AA4" w:rsidP="00305565">
      <w:pPr>
        <w:pStyle w:val="a3"/>
        <w:jc w:val="both"/>
        <w:rPr>
          <w:rFonts w:ascii="Times New Roman" w:hAnsi="Times New Roman" w:cs="Times New Roman"/>
          <w:sz w:val="16"/>
          <w:szCs w:val="16"/>
        </w:rPr>
      </w:pPr>
      <w:r w:rsidRPr="00422AA4">
        <w:rPr>
          <w:rFonts w:ascii="Times New Roman" w:hAnsi="Times New Roman" w:cs="Times New Roman"/>
          <w:sz w:val="16"/>
          <w:szCs w:val="16"/>
        </w:rPr>
        <w:t xml:space="preserve">3) в Фонде пенсионного и социального страхования Российской Федерации </w:t>
      </w:r>
      <w:r w:rsidRPr="002C4C92">
        <w:rPr>
          <w:rFonts w:ascii="Times New Roman" w:hAnsi="Times New Roman" w:cs="Times New Roman"/>
          <w:b/>
          <w:sz w:val="16"/>
          <w:szCs w:val="16"/>
        </w:rPr>
        <w:t>сведения, подтверждающие факт установления инвалидности с детства</w:t>
      </w:r>
      <w:r w:rsidRPr="00422AA4">
        <w:rPr>
          <w:rFonts w:ascii="Times New Roman" w:hAnsi="Times New Roman" w:cs="Times New Roman"/>
          <w:sz w:val="16"/>
          <w:szCs w:val="16"/>
        </w:rPr>
        <w:t xml:space="preserve"> для детей, достигших возраста 18 лет, возраста; которые стали инвалидами до достижения</w:t>
      </w:r>
      <w:r w:rsidR="002C4C92">
        <w:rPr>
          <w:rFonts w:ascii="Times New Roman" w:hAnsi="Times New Roman" w:cs="Times New Roman"/>
          <w:sz w:val="16"/>
          <w:szCs w:val="16"/>
        </w:rPr>
        <w:t xml:space="preserve"> </w:t>
      </w:r>
      <w:r w:rsidRPr="00422AA4">
        <w:rPr>
          <w:rFonts w:ascii="Times New Roman" w:hAnsi="Times New Roman" w:cs="Times New Roman"/>
          <w:sz w:val="16"/>
          <w:szCs w:val="16"/>
        </w:rPr>
        <w:t>этого</w:t>
      </w:r>
      <w:r w:rsidR="002C4C92">
        <w:rPr>
          <w:rFonts w:ascii="Times New Roman" w:hAnsi="Times New Roman" w:cs="Times New Roman"/>
          <w:sz w:val="16"/>
          <w:szCs w:val="16"/>
        </w:rPr>
        <w:t xml:space="preserve"> возраста;</w:t>
      </w:r>
    </w:p>
    <w:p w:rsidR="00414B66" w:rsidRDefault="00414B66" w:rsidP="00305565">
      <w:pPr>
        <w:pStyle w:val="a3"/>
        <w:jc w:val="both"/>
        <w:rPr>
          <w:rFonts w:ascii="Times New Roman" w:hAnsi="Times New Roman" w:cs="Times New Roman"/>
          <w:sz w:val="16"/>
          <w:szCs w:val="16"/>
        </w:rPr>
      </w:pPr>
    </w:p>
    <w:p w:rsidR="00414B66" w:rsidRDefault="00422AA4" w:rsidP="00305565">
      <w:pPr>
        <w:pStyle w:val="a3"/>
        <w:jc w:val="both"/>
        <w:rPr>
          <w:rFonts w:ascii="Times New Roman" w:hAnsi="Times New Roman" w:cs="Times New Roman"/>
          <w:sz w:val="16"/>
          <w:szCs w:val="16"/>
        </w:rPr>
      </w:pPr>
      <w:r w:rsidRPr="00422AA4">
        <w:rPr>
          <w:rFonts w:ascii="Times New Roman" w:hAnsi="Times New Roman" w:cs="Times New Roman"/>
          <w:sz w:val="16"/>
          <w:szCs w:val="16"/>
        </w:rPr>
        <w:t xml:space="preserve">4) в полномочном органе федерального органа </w:t>
      </w:r>
      <w:r w:rsidR="00051C64">
        <w:rPr>
          <w:rFonts w:ascii="Times New Roman" w:hAnsi="Times New Roman" w:cs="Times New Roman"/>
          <w:sz w:val="16"/>
          <w:szCs w:val="16"/>
        </w:rPr>
        <w:t xml:space="preserve">исполнительной </w:t>
      </w:r>
    </w:p>
    <w:p w:rsidR="00422AA4" w:rsidRPr="00422AA4" w:rsidRDefault="00051C64" w:rsidP="00305565">
      <w:pPr>
        <w:pStyle w:val="a3"/>
        <w:jc w:val="both"/>
        <w:rPr>
          <w:rFonts w:ascii="Times New Roman" w:hAnsi="Times New Roman" w:cs="Times New Roman"/>
          <w:sz w:val="16"/>
          <w:szCs w:val="16"/>
        </w:rPr>
      </w:pPr>
      <w:proofErr w:type="gramStart"/>
      <w:r>
        <w:rPr>
          <w:rFonts w:ascii="Times New Roman" w:hAnsi="Times New Roman" w:cs="Times New Roman"/>
          <w:sz w:val="16"/>
          <w:szCs w:val="16"/>
        </w:rPr>
        <w:t xml:space="preserve">власти  </w:t>
      </w:r>
      <w:r w:rsidRPr="00051C64">
        <w:rPr>
          <w:rFonts w:ascii="Times New Roman" w:hAnsi="Times New Roman" w:cs="Times New Roman"/>
          <w:b/>
          <w:sz w:val="16"/>
          <w:szCs w:val="16"/>
        </w:rPr>
        <w:t>о</w:t>
      </w:r>
      <w:r w:rsidR="00422AA4" w:rsidRPr="00051C64">
        <w:rPr>
          <w:rFonts w:ascii="Times New Roman" w:hAnsi="Times New Roman" w:cs="Times New Roman"/>
          <w:b/>
          <w:sz w:val="16"/>
          <w:szCs w:val="16"/>
        </w:rPr>
        <w:t xml:space="preserve"> получении членом семьи погибшего </w:t>
      </w:r>
      <w:r w:rsidRPr="00051C64">
        <w:rPr>
          <w:rFonts w:ascii="Times New Roman" w:hAnsi="Times New Roman" w:cs="Times New Roman"/>
          <w:b/>
          <w:sz w:val="16"/>
          <w:szCs w:val="16"/>
        </w:rPr>
        <w:t>во</w:t>
      </w:r>
      <w:r w:rsidR="00422AA4" w:rsidRPr="00051C64">
        <w:rPr>
          <w:rFonts w:ascii="Times New Roman" w:hAnsi="Times New Roman" w:cs="Times New Roman"/>
          <w:b/>
          <w:sz w:val="16"/>
          <w:szCs w:val="16"/>
        </w:rPr>
        <w:t xml:space="preserve">еннослужащего, </w:t>
      </w:r>
      <w:r>
        <w:rPr>
          <w:rFonts w:ascii="Times New Roman" w:hAnsi="Times New Roman" w:cs="Times New Roman"/>
          <w:b/>
          <w:sz w:val="16"/>
          <w:szCs w:val="16"/>
        </w:rPr>
        <w:t xml:space="preserve">членом семьи погибшего сотрудника </w:t>
      </w:r>
      <w:r w:rsidR="00422AA4" w:rsidRPr="00051C64">
        <w:rPr>
          <w:rFonts w:ascii="Times New Roman" w:hAnsi="Times New Roman" w:cs="Times New Roman"/>
          <w:b/>
          <w:sz w:val="16"/>
          <w:szCs w:val="16"/>
        </w:rPr>
        <w:t>пе</w:t>
      </w:r>
      <w:r w:rsidRPr="00051C64">
        <w:rPr>
          <w:rFonts w:ascii="Times New Roman" w:hAnsi="Times New Roman" w:cs="Times New Roman"/>
          <w:b/>
          <w:sz w:val="16"/>
          <w:szCs w:val="16"/>
        </w:rPr>
        <w:t>н</w:t>
      </w:r>
      <w:r w:rsidR="00422AA4" w:rsidRPr="00051C64">
        <w:rPr>
          <w:rFonts w:ascii="Times New Roman" w:hAnsi="Times New Roman" w:cs="Times New Roman"/>
          <w:b/>
          <w:sz w:val="16"/>
          <w:szCs w:val="16"/>
        </w:rPr>
        <w:t>сии по случаю потери кормильца (в соответствии с п. "а" ст. 36 Закона Российской Федерации от 12.02.1993 N 4468-1</w:t>
      </w:r>
      <w:r w:rsidR="00422AA4" w:rsidRPr="00422AA4">
        <w:rPr>
          <w:rFonts w:ascii="Times New Roman" w:hAnsi="Times New Roman" w:cs="Times New Roman"/>
          <w:sz w:val="16"/>
          <w:szCs w:val="16"/>
        </w:rPr>
        <w:t xml:space="preserve"> "О пенсионном обеспечении лиц, проходивших военную службу,</w:t>
      </w:r>
      <w:r w:rsidR="000409CB">
        <w:rPr>
          <w:rFonts w:ascii="Times New Roman" w:hAnsi="Times New Roman" w:cs="Times New Roman"/>
          <w:sz w:val="16"/>
          <w:szCs w:val="16"/>
        </w:rPr>
        <w:t xml:space="preserve"> службу в органах внутренних дел, п</w:t>
      </w:r>
      <w:r w:rsidR="00422AA4" w:rsidRPr="00422AA4">
        <w:rPr>
          <w:rFonts w:ascii="Times New Roman" w:hAnsi="Times New Roman" w:cs="Times New Roman"/>
          <w:sz w:val="16"/>
          <w:szCs w:val="16"/>
        </w:rPr>
        <w:t>ротивопожарной службе, органах по контролю за оборотом наркотических средств и психотропных веществ, учреждениях и</w:t>
      </w:r>
      <w:r w:rsidR="000409CB">
        <w:rPr>
          <w:rFonts w:ascii="Times New Roman" w:hAnsi="Times New Roman" w:cs="Times New Roman"/>
          <w:sz w:val="16"/>
          <w:szCs w:val="16"/>
        </w:rPr>
        <w:t xml:space="preserve"> </w:t>
      </w:r>
      <w:r w:rsidR="00422AA4" w:rsidRPr="00422AA4">
        <w:rPr>
          <w:rFonts w:ascii="Times New Roman" w:hAnsi="Times New Roman" w:cs="Times New Roman"/>
          <w:sz w:val="16"/>
          <w:szCs w:val="16"/>
        </w:rPr>
        <w:t>органах уголовно-исполнительной</w:t>
      </w:r>
      <w:r w:rsidR="000409CB">
        <w:rPr>
          <w:rFonts w:ascii="Times New Roman" w:hAnsi="Times New Roman" w:cs="Times New Roman"/>
          <w:sz w:val="16"/>
          <w:szCs w:val="16"/>
        </w:rPr>
        <w:t xml:space="preserve"> системы, войсках</w:t>
      </w:r>
      <w:proofErr w:type="gramEnd"/>
      <w:r w:rsidR="00422AA4" w:rsidRPr="00422AA4">
        <w:rPr>
          <w:rFonts w:ascii="Times New Roman" w:hAnsi="Times New Roman" w:cs="Times New Roman"/>
          <w:sz w:val="16"/>
          <w:szCs w:val="16"/>
        </w:rPr>
        <w:t xml:space="preserve"> национальной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="00422AA4" w:rsidRPr="00422AA4">
        <w:rPr>
          <w:rFonts w:ascii="Times New Roman" w:hAnsi="Times New Roman" w:cs="Times New Roman"/>
          <w:sz w:val="16"/>
          <w:szCs w:val="16"/>
        </w:rPr>
        <w:t>гвардии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="00422AA4" w:rsidRPr="00422AA4">
        <w:rPr>
          <w:rFonts w:ascii="Times New Roman" w:hAnsi="Times New Roman" w:cs="Times New Roman"/>
          <w:sz w:val="16"/>
          <w:szCs w:val="16"/>
        </w:rPr>
        <w:t>Российской</w:t>
      </w:r>
      <w:r>
        <w:rPr>
          <w:rFonts w:ascii="Times New Roman" w:hAnsi="Times New Roman" w:cs="Times New Roman"/>
          <w:sz w:val="16"/>
          <w:szCs w:val="16"/>
        </w:rPr>
        <w:t xml:space="preserve"> Федерации</w:t>
      </w:r>
      <w:r w:rsidR="000409CB">
        <w:rPr>
          <w:rFonts w:ascii="Times New Roman" w:hAnsi="Times New Roman" w:cs="Times New Roman"/>
          <w:sz w:val="16"/>
          <w:szCs w:val="16"/>
        </w:rPr>
        <w:t xml:space="preserve">, органах </w:t>
      </w:r>
    </w:p>
    <w:p w:rsidR="00422AA4" w:rsidRPr="00422AA4" w:rsidRDefault="00422AA4" w:rsidP="00305565">
      <w:pPr>
        <w:pStyle w:val="a3"/>
        <w:jc w:val="both"/>
        <w:rPr>
          <w:rFonts w:ascii="Times New Roman" w:hAnsi="Times New Roman" w:cs="Times New Roman"/>
          <w:sz w:val="16"/>
          <w:szCs w:val="16"/>
        </w:rPr>
      </w:pPr>
      <w:r w:rsidRPr="00422AA4">
        <w:rPr>
          <w:rFonts w:ascii="Times New Roman" w:hAnsi="Times New Roman" w:cs="Times New Roman"/>
          <w:sz w:val="16"/>
          <w:szCs w:val="16"/>
        </w:rPr>
        <w:lastRenderedPageBreak/>
        <w:t xml:space="preserve">принудительного исполнения Российской Федерации, и их семей" либо в соответствии с п. 1 ч. 4 ст. 15 Федерального закона </w:t>
      </w:r>
      <w:r w:rsidR="000409CB">
        <w:rPr>
          <w:rFonts w:ascii="Times New Roman" w:hAnsi="Times New Roman" w:cs="Times New Roman"/>
          <w:sz w:val="16"/>
          <w:szCs w:val="16"/>
        </w:rPr>
        <w:t xml:space="preserve"> от  №166-ФЗ «О государственном пенсионном </w:t>
      </w:r>
      <w:r w:rsidRPr="00422AA4">
        <w:rPr>
          <w:rFonts w:ascii="Times New Roman" w:hAnsi="Times New Roman" w:cs="Times New Roman"/>
          <w:sz w:val="16"/>
          <w:szCs w:val="16"/>
        </w:rPr>
        <w:t xml:space="preserve"> обеспечении в Российской Федерации").</w:t>
      </w:r>
    </w:p>
    <w:p w:rsidR="00422AA4" w:rsidRPr="00422AA4" w:rsidRDefault="00422AA4" w:rsidP="00305565">
      <w:pPr>
        <w:pStyle w:val="a3"/>
        <w:jc w:val="both"/>
        <w:rPr>
          <w:rFonts w:ascii="Times New Roman" w:hAnsi="Times New Roman" w:cs="Times New Roman"/>
          <w:sz w:val="16"/>
          <w:szCs w:val="16"/>
        </w:rPr>
      </w:pPr>
    </w:p>
    <w:p w:rsidR="00422AA4" w:rsidRPr="00422AA4" w:rsidRDefault="00422AA4" w:rsidP="00305565">
      <w:pPr>
        <w:pStyle w:val="a3"/>
        <w:jc w:val="both"/>
        <w:rPr>
          <w:rFonts w:ascii="Times New Roman" w:hAnsi="Times New Roman" w:cs="Times New Roman"/>
          <w:sz w:val="16"/>
          <w:szCs w:val="16"/>
        </w:rPr>
      </w:pPr>
      <w:r w:rsidRPr="00422AA4">
        <w:rPr>
          <w:rFonts w:ascii="Times New Roman" w:hAnsi="Times New Roman" w:cs="Times New Roman"/>
          <w:sz w:val="16"/>
          <w:szCs w:val="16"/>
        </w:rPr>
        <w:t xml:space="preserve">В случае если ребенок по достижении им 18-летнего возраста проходит обучение в образовательной организации по очной форме КУВО "УСЗН" района каждый учебный год запрашивает </w:t>
      </w:r>
      <w:r w:rsidRPr="000409CB">
        <w:rPr>
          <w:rFonts w:ascii="Times New Roman" w:hAnsi="Times New Roman" w:cs="Times New Roman"/>
          <w:b/>
          <w:sz w:val="16"/>
          <w:szCs w:val="16"/>
        </w:rPr>
        <w:t>справку о его обучении</w:t>
      </w:r>
      <w:r w:rsidRPr="00422AA4">
        <w:rPr>
          <w:rFonts w:ascii="Times New Roman" w:hAnsi="Times New Roman" w:cs="Times New Roman"/>
          <w:sz w:val="16"/>
          <w:szCs w:val="16"/>
        </w:rPr>
        <w:t>.</w:t>
      </w:r>
    </w:p>
    <w:p w:rsidR="000409CB" w:rsidRDefault="000409CB" w:rsidP="00305565">
      <w:pPr>
        <w:pStyle w:val="a3"/>
        <w:jc w:val="both"/>
        <w:rPr>
          <w:rFonts w:ascii="Times New Roman" w:hAnsi="Times New Roman" w:cs="Times New Roman"/>
          <w:sz w:val="16"/>
          <w:szCs w:val="16"/>
        </w:rPr>
      </w:pPr>
    </w:p>
    <w:p w:rsidR="00422AA4" w:rsidRPr="000409CB" w:rsidRDefault="000409CB" w:rsidP="00305565">
      <w:pPr>
        <w:pStyle w:val="a3"/>
        <w:jc w:val="both"/>
        <w:rPr>
          <w:rFonts w:ascii="Times New Roman" w:hAnsi="Times New Roman" w:cs="Times New Roman"/>
          <w:b/>
          <w:sz w:val="16"/>
          <w:szCs w:val="16"/>
        </w:rPr>
      </w:pPr>
      <w:r w:rsidRPr="000409CB">
        <w:rPr>
          <w:rFonts w:ascii="Times New Roman" w:hAnsi="Times New Roman" w:cs="Times New Roman"/>
          <w:b/>
          <w:sz w:val="16"/>
          <w:szCs w:val="16"/>
        </w:rPr>
        <w:t>Ч</w:t>
      </w:r>
      <w:r w:rsidR="00422AA4" w:rsidRPr="000409CB">
        <w:rPr>
          <w:rFonts w:ascii="Times New Roman" w:hAnsi="Times New Roman" w:cs="Times New Roman"/>
          <w:b/>
          <w:sz w:val="16"/>
          <w:szCs w:val="16"/>
        </w:rPr>
        <w:t>лен семьи</w:t>
      </w:r>
      <w:r w:rsidRPr="000409CB">
        <w:rPr>
          <w:rFonts w:ascii="Times New Roman" w:hAnsi="Times New Roman" w:cs="Times New Roman"/>
          <w:b/>
          <w:sz w:val="16"/>
          <w:szCs w:val="16"/>
        </w:rPr>
        <w:t xml:space="preserve"> </w:t>
      </w:r>
      <w:r w:rsidR="00422AA4" w:rsidRPr="000409CB">
        <w:rPr>
          <w:rFonts w:ascii="Times New Roman" w:hAnsi="Times New Roman" w:cs="Times New Roman"/>
          <w:b/>
          <w:sz w:val="16"/>
          <w:szCs w:val="16"/>
        </w:rPr>
        <w:t>погибшег</w:t>
      </w:r>
      <w:r w:rsidRPr="000409CB">
        <w:rPr>
          <w:rFonts w:ascii="Times New Roman" w:hAnsi="Times New Roman" w:cs="Times New Roman"/>
          <w:b/>
          <w:sz w:val="16"/>
          <w:szCs w:val="16"/>
        </w:rPr>
        <w:t>о военнослужащего, ч</w:t>
      </w:r>
      <w:r w:rsidR="00422AA4" w:rsidRPr="000409CB">
        <w:rPr>
          <w:rFonts w:ascii="Times New Roman" w:hAnsi="Times New Roman" w:cs="Times New Roman"/>
          <w:b/>
          <w:sz w:val="16"/>
          <w:szCs w:val="16"/>
        </w:rPr>
        <w:t>лен семьи погибшего сотрудника вправе по собственной инициативе представить</w:t>
      </w:r>
      <w:r w:rsidRPr="000409CB">
        <w:rPr>
          <w:rFonts w:ascii="Times New Roman" w:hAnsi="Times New Roman" w:cs="Times New Roman"/>
          <w:b/>
          <w:sz w:val="16"/>
          <w:szCs w:val="16"/>
        </w:rPr>
        <w:t xml:space="preserve"> сведения, предусмотренные настоящим </w:t>
      </w:r>
      <w:r w:rsidR="00422AA4" w:rsidRPr="000409CB">
        <w:rPr>
          <w:rFonts w:ascii="Times New Roman" w:hAnsi="Times New Roman" w:cs="Times New Roman"/>
          <w:b/>
          <w:sz w:val="16"/>
          <w:szCs w:val="16"/>
        </w:rPr>
        <w:t xml:space="preserve"> подпунктом.</w:t>
      </w:r>
    </w:p>
    <w:p w:rsidR="000409CB" w:rsidRDefault="000409CB" w:rsidP="00305565">
      <w:pPr>
        <w:pStyle w:val="a3"/>
        <w:jc w:val="both"/>
        <w:rPr>
          <w:rFonts w:ascii="Times New Roman" w:hAnsi="Times New Roman" w:cs="Times New Roman"/>
          <w:sz w:val="16"/>
          <w:szCs w:val="16"/>
        </w:rPr>
      </w:pPr>
    </w:p>
    <w:p w:rsidR="00422AA4" w:rsidRPr="00422AA4" w:rsidRDefault="00422AA4" w:rsidP="00305565">
      <w:pPr>
        <w:pStyle w:val="a3"/>
        <w:jc w:val="both"/>
        <w:rPr>
          <w:rFonts w:ascii="Times New Roman" w:hAnsi="Times New Roman" w:cs="Times New Roman"/>
          <w:sz w:val="16"/>
          <w:szCs w:val="16"/>
        </w:rPr>
      </w:pPr>
      <w:r w:rsidRPr="00422AA4">
        <w:rPr>
          <w:rFonts w:ascii="Times New Roman" w:hAnsi="Times New Roman" w:cs="Times New Roman"/>
          <w:sz w:val="16"/>
          <w:szCs w:val="16"/>
        </w:rPr>
        <w:t>Заявление и документы, необходимые для назначения доплаты к пенсии, могут быть направлены через организацию почтовой связи. При этом днем обращения за доплатой к пенсии считается дата, получения заявления и документов КУВО "УСЗН" района. Обязанность подтверждения факта отправки документов лежит на отправителе.</w:t>
      </w:r>
    </w:p>
    <w:p w:rsidR="00422AA4" w:rsidRPr="00422AA4" w:rsidRDefault="00422AA4" w:rsidP="00305565">
      <w:pPr>
        <w:pStyle w:val="a3"/>
        <w:jc w:val="both"/>
        <w:rPr>
          <w:rFonts w:ascii="Times New Roman" w:hAnsi="Times New Roman" w:cs="Times New Roman"/>
          <w:sz w:val="16"/>
          <w:szCs w:val="16"/>
        </w:rPr>
      </w:pPr>
      <w:r w:rsidRPr="00422AA4">
        <w:rPr>
          <w:rFonts w:ascii="Times New Roman" w:hAnsi="Times New Roman" w:cs="Times New Roman"/>
          <w:sz w:val="16"/>
          <w:szCs w:val="16"/>
        </w:rPr>
        <w:t xml:space="preserve">Наш адрес: </w:t>
      </w:r>
      <w:proofErr w:type="gramStart"/>
      <w:r w:rsidRPr="00422AA4">
        <w:rPr>
          <w:rFonts w:ascii="Times New Roman" w:hAnsi="Times New Roman" w:cs="Times New Roman"/>
          <w:sz w:val="16"/>
          <w:szCs w:val="16"/>
        </w:rPr>
        <w:t>с</w:t>
      </w:r>
      <w:proofErr w:type="gramEnd"/>
      <w:r w:rsidRPr="00422AA4">
        <w:rPr>
          <w:rFonts w:ascii="Times New Roman" w:hAnsi="Times New Roman" w:cs="Times New Roman"/>
          <w:sz w:val="16"/>
          <w:szCs w:val="16"/>
        </w:rPr>
        <w:t xml:space="preserve">. </w:t>
      </w:r>
      <w:proofErr w:type="gramStart"/>
      <w:r w:rsidR="00414B66">
        <w:rPr>
          <w:rFonts w:ascii="Times New Roman" w:hAnsi="Times New Roman" w:cs="Times New Roman"/>
          <w:sz w:val="16"/>
          <w:szCs w:val="16"/>
        </w:rPr>
        <w:t>Верхняя</w:t>
      </w:r>
      <w:proofErr w:type="gramEnd"/>
      <w:r w:rsidR="00414B66">
        <w:rPr>
          <w:rFonts w:ascii="Times New Roman" w:hAnsi="Times New Roman" w:cs="Times New Roman"/>
          <w:sz w:val="16"/>
          <w:szCs w:val="16"/>
        </w:rPr>
        <w:t xml:space="preserve"> Хава</w:t>
      </w:r>
      <w:r w:rsidRPr="00422AA4">
        <w:rPr>
          <w:rFonts w:ascii="Times New Roman" w:hAnsi="Times New Roman" w:cs="Times New Roman"/>
          <w:sz w:val="16"/>
          <w:szCs w:val="16"/>
        </w:rPr>
        <w:t>, ул.</w:t>
      </w:r>
      <w:r w:rsidR="00414B66">
        <w:rPr>
          <w:rFonts w:ascii="Times New Roman" w:hAnsi="Times New Roman" w:cs="Times New Roman"/>
          <w:sz w:val="16"/>
          <w:szCs w:val="16"/>
        </w:rPr>
        <w:t xml:space="preserve">50 лет Октября, </w:t>
      </w:r>
      <w:r w:rsidRPr="00422AA4">
        <w:rPr>
          <w:rFonts w:ascii="Times New Roman" w:hAnsi="Times New Roman" w:cs="Times New Roman"/>
          <w:sz w:val="16"/>
          <w:szCs w:val="16"/>
        </w:rPr>
        <w:t xml:space="preserve"> д. </w:t>
      </w:r>
      <w:r w:rsidR="00414B66">
        <w:rPr>
          <w:rFonts w:ascii="Times New Roman" w:hAnsi="Times New Roman" w:cs="Times New Roman"/>
          <w:sz w:val="16"/>
          <w:szCs w:val="16"/>
        </w:rPr>
        <w:t>44</w:t>
      </w:r>
      <w:r w:rsidRPr="00422AA4">
        <w:rPr>
          <w:rFonts w:ascii="Times New Roman" w:hAnsi="Times New Roman" w:cs="Times New Roman"/>
          <w:sz w:val="16"/>
          <w:szCs w:val="16"/>
        </w:rPr>
        <w:t>.</w:t>
      </w:r>
    </w:p>
    <w:p w:rsidR="00414B66" w:rsidRDefault="00414B66" w:rsidP="00305565">
      <w:pPr>
        <w:pStyle w:val="a3"/>
        <w:jc w:val="both"/>
        <w:rPr>
          <w:rFonts w:ascii="Times New Roman" w:hAnsi="Times New Roman" w:cs="Times New Roman"/>
          <w:sz w:val="16"/>
          <w:szCs w:val="16"/>
        </w:rPr>
      </w:pPr>
    </w:p>
    <w:p w:rsidR="00422AA4" w:rsidRPr="00422AA4" w:rsidRDefault="00422AA4" w:rsidP="00305565">
      <w:pPr>
        <w:pStyle w:val="a3"/>
        <w:jc w:val="both"/>
        <w:rPr>
          <w:rFonts w:ascii="Times New Roman" w:hAnsi="Times New Roman" w:cs="Times New Roman"/>
          <w:sz w:val="16"/>
          <w:szCs w:val="16"/>
        </w:rPr>
      </w:pPr>
      <w:r w:rsidRPr="00422AA4">
        <w:rPr>
          <w:rFonts w:ascii="Times New Roman" w:hAnsi="Times New Roman" w:cs="Times New Roman"/>
          <w:sz w:val="16"/>
          <w:szCs w:val="16"/>
        </w:rPr>
        <w:t xml:space="preserve">Для получения дополнительной информации Вы можете обратиться по телефону: </w:t>
      </w:r>
      <w:r w:rsidR="00414B66">
        <w:rPr>
          <w:rFonts w:ascii="Times New Roman" w:hAnsi="Times New Roman" w:cs="Times New Roman"/>
          <w:sz w:val="16"/>
          <w:szCs w:val="16"/>
        </w:rPr>
        <w:t>8-47343-72-5-12</w:t>
      </w:r>
    </w:p>
    <w:sectPr w:rsidR="00422AA4" w:rsidRPr="00422AA4" w:rsidSect="00422AA4">
      <w:pgSz w:w="16838" w:h="11906" w:orient="landscape"/>
      <w:pgMar w:top="851" w:right="1134" w:bottom="850" w:left="1134" w:header="708" w:footer="708" w:gutter="0"/>
      <w:cols w:num="3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422AA4"/>
    <w:rsid w:val="000409CB"/>
    <w:rsid w:val="00051C64"/>
    <w:rsid w:val="002C4C92"/>
    <w:rsid w:val="00305565"/>
    <w:rsid w:val="00414B66"/>
    <w:rsid w:val="00422AA4"/>
    <w:rsid w:val="004904F3"/>
    <w:rsid w:val="006C5DEB"/>
    <w:rsid w:val="00B96E13"/>
    <w:rsid w:val="00F73A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6E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22AA4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422A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22AA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794</Words>
  <Characters>4528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USZN-VH</dc:creator>
  <cp:keywords/>
  <dc:description/>
  <cp:lastModifiedBy>USZN-VH</cp:lastModifiedBy>
  <cp:revision>8</cp:revision>
  <dcterms:created xsi:type="dcterms:W3CDTF">2025-10-03T12:15:00Z</dcterms:created>
  <dcterms:modified xsi:type="dcterms:W3CDTF">2025-10-06T07:12:00Z</dcterms:modified>
</cp:coreProperties>
</file>