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8A" w:rsidRPr="00F33C8A" w:rsidRDefault="00F33C8A" w:rsidP="00F33C8A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626C84"/>
          <w:sz w:val="21"/>
          <w:szCs w:val="21"/>
        </w:rPr>
      </w:pPr>
      <w:r w:rsidRPr="00F33C8A">
        <w:rPr>
          <w:rFonts w:ascii="Arial" w:hAnsi="Arial" w:cs="Arial"/>
          <w:b/>
          <w:color w:val="626C84"/>
          <w:sz w:val="21"/>
          <w:szCs w:val="21"/>
        </w:rPr>
        <w:t>Информация о порядке принятия решения о включении либо отказе во включении в список детей-сирот и детей, оставшихся без попечения родителей, которые подлежат обеспечению жилыми помещениями</w:t>
      </w:r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1. Прием заявлений о включении в Список осуществляется КУВО «УСЗН»  по месту жительства (пребывания) детей-сирот, лиц из числа детей-сирот, лиц, которые достигли возраста 23 лет по достижению ими 14 лет.</w:t>
      </w:r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К заявлению о включении в Список заявителем прилагаются следующие документы:</w:t>
      </w:r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копия свидетельства о рождении;</w:t>
      </w:r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копия паспорта гражданина Российской Федерации;</w:t>
      </w:r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копия документа, подтверждающего полномочия законного представителя;</w:t>
      </w:r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копия документа, подтверждающего утрату (отсутствие) попечения родителей (единственного родителя);</w:t>
      </w:r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копия доверенности представителя заявителя, оформленная в порядке, предусмотренном законодательством Российской Федерации;</w:t>
      </w:r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proofErr w:type="gramStart"/>
      <w:r>
        <w:rPr>
          <w:rFonts w:ascii="Arial" w:hAnsi="Arial" w:cs="Arial"/>
          <w:color w:val="626C84"/>
          <w:sz w:val="21"/>
          <w:szCs w:val="21"/>
        </w:rPr>
        <w:t>документы соответствующей организации по государственному техническому учету и (или) технической инвентаризации о правах на недвижимое имущество лица, относящегося к категории детей-сирот и детей, оставшихся без попечения родителей, лиц из числа детей-сирот и детей, оставшихся без попечения родителей, рожденного до 1 января 1998 года, в том числе выданные на фамилию, имя, отчество, имевшиеся у него до их изменения;</w:t>
      </w:r>
      <w:proofErr w:type="gramEnd"/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 xml:space="preserve">документ из органов опеки и попечительства, подтверждающий факт </w:t>
      </w:r>
      <w:proofErr w:type="spellStart"/>
      <w:r>
        <w:rPr>
          <w:rFonts w:ascii="Arial" w:hAnsi="Arial" w:cs="Arial"/>
          <w:color w:val="626C84"/>
          <w:sz w:val="21"/>
          <w:szCs w:val="21"/>
        </w:rPr>
        <w:t>непредоставления</w:t>
      </w:r>
      <w:proofErr w:type="spellEnd"/>
      <w:r>
        <w:rPr>
          <w:rFonts w:ascii="Arial" w:hAnsi="Arial" w:cs="Arial"/>
          <w:color w:val="626C84"/>
          <w:sz w:val="21"/>
          <w:szCs w:val="21"/>
        </w:rPr>
        <w:t xml:space="preserve"> жилого помещения в соответствии с Федеральным законом от 21.12.1996 N 159-ФЗ «О дополнительных гарантиях по социальной поддержке детей-сирот и детей, оставшихся без попечения родителей»;</w:t>
      </w:r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документы, подтверждающие невозможность проживания в ранее занимаемом жилом помещении, выданные в порядке, установленном законодательством Воронежской области;</w:t>
      </w:r>
    </w:p>
    <w:p w:rsidR="004C1701" w:rsidRDefault="004C1701" w:rsidP="004C17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документы, подтверждающие сведения о приобретении полной дееспособности до достижения возраста 18 лет (при наличии).</w:t>
      </w:r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proofErr w:type="gramStart"/>
      <w:r>
        <w:rPr>
          <w:rFonts w:ascii="Arial" w:hAnsi="Arial" w:cs="Arial"/>
          <w:color w:val="626C84"/>
          <w:sz w:val="21"/>
          <w:szCs w:val="21"/>
        </w:rPr>
        <w:t>Заявление о включении в Список и прилагаемые к нему документы могут быть поданы заявителем (представителем заявителя) в КУВО «УСЗН» лично, с помощью почтовой связи либо с использованием федеральной государственной информационной системы «Единый портал государственных и муниципальных услуг (функций)» или информационной системы «Портал Воронежской области в сети Интернет» либо через многофункциональный центр предоставления государственных и муниципальных услуг.</w:t>
      </w:r>
      <w:proofErr w:type="gramEnd"/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2. КУВО «УСЗН» выдает расписку в получении документов от заявителя (представителя заявителя);</w:t>
      </w:r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3. КУВО «УСЗН» осуществляет проверку документов  и межведомственное взаимодействие по проверке предоставленных сведений;</w:t>
      </w:r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 xml:space="preserve">4. Департамент социальной защиты Воронежской области (далее - ДСЗ </w:t>
      </w:r>
      <w:proofErr w:type="gramStart"/>
      <w:r>
        <w:rPr>
          <w:rFonts w:ascii="Arial" w:hAnsi="Arial" w:cs="Arial"/>
          <w:color w:val="626C84"/>
          <w:sz w:val="21"/>
          <w:szCs w:val="21"/>
        </w:rPr>
        <w:t>ВО</w:t>
      </w:r>
      <w:proofErr w:type="gramEnd"/>
      <w:r>
        <w:rPr>
          <w:rFonts w:ascii="Arial" w:hAnsi="Arial" w:cs="Arial"/>
          <w:color w:val="626C84"/>
          <w:sz w:val="21"/>
          <w:szCs w:val="21"/>
        </w:rPr>
        <w:t xml:space="preserve">) </w:t>
      </w:r>
      <w:proofErr w:type="gramStart"/>
      <w:r>
        <w:rPr>
          <w:rFonts w:ascii="Arial" w:hAnsi="Arial" w:cs="Arial"/>
          <w:color w:val="626C84"/>
          <w:sz w:val="21"/>
          <w:szCs w:val="21"/>
        </w:rPr>
        <w:t>из</w:t>
      </w:r>
      <w:proofErr w:type="gramEnd"/>
      <w:r>
        <w:rPr>
          <w:rFonts w:ascii="Arial" w:hAnsi="Arial" w:cs="Arial"/>
          <w:color w:val="626C84"/>
          <w:sz w:val="21"/>
          <w:szCs w:val="21"/>
        </w:rPr>
        <w:t xml:space="preserve"> заявления о включении в Список с приложенными к нему документами формирует учетное дело;</w:t>
      </w:r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 xml:space="preserve">5. ДСЗ </w:t>
      </w:r>
      <w:proofErr w:type="gramStart"/>
      <w:r>
        <w:rPr>
          <w:rFonts w:ascii="Arial" w:hAnsi="Arial" w:cs="Arial"/>
          <w:color w:val="626C84"/>
          <w:sz w:val="21"/>
          <w:szCs w:val="21"/>
        </w:rPr>
        <w:t>ВО</w:t>
      </w:r>
      <w:proofErr w:type="gramEnd"/>
      <w:r>
        <w:rPr>
          <w:rFonts w:ascii="Arial" w:hAnsi="Arial" w:cs="Arial"/>
          <w:color w:val="626C8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26C84"/>
          <w:sz w:val="21"/>
          <w:szCs w:val="21"/>
        </w:rPr>
        <w:t>на</w:t>
      </w:r>
      <w:proofErr w:type="gramEnd"/>
      <w:r>
        <w:rPr>
          <w:rFonts w:ascii="Arial" w:hAnsi="Arial" w:cs="Arial"/>
          <w:color w:val="626C84"/>
          <w:sz w:val="21"/>
          <w:szCs w:val="21"/>
        </w:rPr>
        <w:t xml:space="preserve"> основании представленных документов, принимает одно из следующих решений:</w:t>
      </w:r>
    </w:p>
    <w:p w:rsidR="004C1701" w:rsidRDefault="004C1701" w:rsidP="004C1701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о включении детей-сирот, лиц из числа детей-сирот, лиц, которые достигли возраста 23 лет, в Список;</w:t>
      </w:r>
    </w:p>
    <w:p w:rsidR="004C1701" w:rsidRDefault="004C1701" w:rsidP="004C17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lastRenderedPageBreak/>
        <w:t>об отказе во включении детей-сирот, лиц из числа детей-сирот, лиц, которые достигли возраста 23 лет, в Список.</w:t>
      </w:r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Решение о включении или об отказе во включении в Список оформляется приказом.</w:t>
      </w:r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 xml:space="preserve">6. ДСЗ </w:t>
      </w:r>
      <w:proofErr w:type="gramStart"/>
      <w:r>
        <w:rPr>
          <w:rFonts w:ascii="Arial" w:hAnsi="Arial" w:cs="Arial"/>
          <w:color w:val="626C84"/>
          <w:sz w:val="21"/>
          <w:szCs w:val="21"/>
        </w:rPr>
        <w:t>ВО</w:t>
      </w:r>
      <w:proofErr w:type="gramEnd"/>
      <w:r>
        <w:rPr>
          <w:rFonts w:ascii="Arial" w:hAnsi="Arial" w:cs="Arial"/>
          <w:color w:val="626C84"/>
          <w:sz w:val="21"/>
          <w:szCs w:val="21"/>
        </w:rPr>
        <w:t xml:space="preserve"> направляет </w:t>
      </w:r>
      <w:proofErr w:type="gramStart"/>
      <w:r>
        <w:rPr>
          <w:rFonts w:ascii="Arial" w:hAnsi="Arial" w:cs="Arial"/>
          <w:color w:val="626C84"/>
          <w:sz w:val="21"/>
          <w:szCs w:val="21"/>
        </w:rPr>
        <w:t>заявителю</w:t>
      </w:r>
      <w:proofErr w:type="gramEnd"/>
      <w:r>
        <w:rPr>
          <w:rFonts w:ascii="Arial" w:hAnsi="Arial" w:cs="Arial"/>
          <w:color w:val="626C84"/>
          <w:sz w:val="21"/>
          <w:szCs w:val="21"/>
        </w:rPr>
        <w:t xml:space="preserve"> (представителю заявителя) уведомление с приложением копии приказа о принятом решении.</w:t>
      </w:r>
    </w:p>
    <w:p w:rsidR="004C1701" w:rsidRDefault="004C1701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r>
        <w:rPr>
          <w:rFonts w:ascii="Arial" w:hAnsi="Arial" w:cs="Arial"/>
          <w:color w:val="626C84"/>
          <w:sz w:val="21"/>
          <w:szCs w:val="21"/>
        </w:rPr>
        <w:t>Предоставление жилых помещений детям-сиротам регламентируется следующими нормативно-правовыми актами:</w:t>
      </w:r>
    </w:p>
    <w:p w:rsidR="004C1701" w:rsidRDefault="008E1105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hyperlink r:id="rId5" w:tgtFrame="_blank" w:history="1"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 xml:space="preserve">Постановление правительства Воронежской области от 13.05.2013 № 388 «Об утверждении </w:t>
        </w:r>
        <w:proofErr w:type="gramStart"/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>порядка установления факта невозможности проживания детей-сирот</w:t>
        </w:r>
        <w:proofErr w:type="gramEnd"/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 xml:space="preserve">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</w:t>
        </w:r>
      </w:hyperlink>
    </w:p>
    <w:p w:rsidR="004C1701" w:rsidRDefault="008E1105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hyperlink r:id="rId6" w:tgtFrame="_blank" w:history="1"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>Приказа департамента социальной защиты Воронежской области от 12.12.2019 № 71/</w:t>
        </w:r>
        <w:proofErr w:type="spellStart"/>
        <w:proofErr w:type="gramStart"/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>н</w:t>
        </w:r>
        <w:proofErr w:type="spellEnd"/>
        <w:proofErr w:type="gramEnd"/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 xml:space="preserve"> «</w:t>
        </w:r>
        <w:proofErr w:type="gramStart"/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>О</w:t>
        </w:r>
        <w:proofErr w:type="gramEnd"/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 xml:space="preserve"> реализации права детей-сирот и детей, оставшихся без попечения родителей, лиц из числа детей-сирот и детей, оставшихся без попечения родителей, на предоставление жилых помещений специализированного жилищного фонда Воронежской области по договорам найма специализированных жилых помещений»</w:t>
        </w:r>
      </w:hyperlink>
    </w:p>
    <w:p w:rsidR="004C1701" w:rsidRDefault="008E1105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hyperlink r:id="rId7" w:tgtFrame="_blank" w:history="1"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>Закон Воронежской области от 20.11.2007 № 131-ОЗ «О специализированном жилищном фонде Воронежской области»</w:t>
        </w:r>
      </w:hyperlink>
    </w:p>
    <w:p w:rsidR="004C1701" w:rsidRDefault="008E1105" w:rsidP="004C1701">
      <w:pPr>
        <w:pStyle w:val="a3"/>
        <w:shd w:val="clear" w:color="auto" w:fill="FFFFFF"/>
        <w:spacing w:before="0" w:beforeAutospacing="0"/>
        <w:rPr>
          <w:rFonts w:ascii="Arial" w:hAnsi="Arial" w:cs="Arial"/>
          <w:color w:val="626C84"/>
          <w:sz w:val="21"/>
          <w:szCs w:val="21"/>
        </w:rPr>
      </w:pPr>
      <w:hyperlink r:id="rId8" w:tgtFrame="_blank" w:history="1">
        <w:proofErr w:type="gramStart"/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>Постановление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</w:t>
        </w:r>
        <w:proofErr w:type="gramEnd"/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 xml:space="preserve">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жительства»</w:t>
        </w:r>
      </w:hyperlink>
    </w:p>
    <w:p w:rsidR="004C1701" w:rsidRDefault="008E1105" w:rsidP="004C17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26C84"/>
          <w:sz w:val="21"/>
          <w:szCs w:val="21"/>
        </w:rPr>
      </w:pPr>
      <w:hyperlink r:id="rId9" w:tgtFrame="_blank" w:history="1">
        <w:r w:rsidR="004C1701">
          <w:rPr>
            <w:rStyle w:val="a4"/>
            <w:rFonts w:ascii="Arial" w:hAnsi="Arial" w:cs="Arial"/>
            <w:color w:val="0D6EFD"/>
            <w:sz w:val="21"/>
            <w:szCs w:val="21"/>
            <w:u w:val="none"/>
          </w:rPr>
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</w:r>
      </w:hyperlink>
    </w:p>
    <w:p w:rsidR="00023273" w:rsidRPr="004C1701" w:rsidRDefault="00023273" w:rsidP="004C1701"/>
    <w:sectPr w:rsidR="00023273" w:rsidRPr="004C1701" w:rsidSect="006A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949"/>
    <w:multiLevelType w:val="multilevel"/>
    <w:tmpl w:val="D7BC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E7B3F"/>
    <w:multiLevelType w:val="multilevel"/>
    <w:tmpl w:val="DAEC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163F0"/>
    <w:multiLevelType w:val="multilevel"/>
    <w:tmpl w:val="87EA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001F2"/>
    <w:multiLevelType w:val="multilevel"/>
    <w:tmpl w:val="A80A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54D"/>
    <w:rsid w:val="00023273"/>
    <w:rsid w:val="004C1701"/>
    <w:rsid w:val="006A1DD9"/>
    <w:rsid w:val="008E1105"/>
    <w:rsid w:val="0096454D"/>
    <w:rsid w:val="00F3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45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vrn.itcvo.ru/content/imagedoc/files/%D0%9F%D1%80%D0%B8%D0%BB%D0%BE%D0%B6%D0%B5%D0%BD%D0%B8%D0%B5%203-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svrn.itcvo.ru/content/imagedoc/files/%D0%9F%D1%80%D0%B8%D0%BB%D0%BE%D0%B6%D0%B5%D0%BD%D0%B8%D0%B5%202-4%20%D1%80%D0%B5%D0%B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vrn.itcvo.ru/content/imagedoc/files/%D0%9F%D1%80%D0%B8%D0%BB%D0%BE%D0%B6%D0%B5%D0%BD%D0%B8%D0%B5%202-1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idsvrn.itcvo.ru/content/imagedoc/files/%D0%9F%D1%80%D0%B8%D0%BB%D0%BE%D0%B6%D0%B5%D0%BD%D0%B8%D0%B5%202-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dsvrn.itcvo.ru/content/imagedoc/files/%D0%9F%D1%80%D0%B8%D0%BB%D0%BE%D0%B6%D0%B5%D0%BD%D0%B8%D0%B5%202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USZN-VH</dc:creator>
  <cp:lastModifiedBy>USZN-VH</cp:lastModifiedBy>
  <cp:revision>3</cp:revision>
  <dcterms:created xsi:type="dcterms:W3CDTF">2024-01-30T13:00:00Z</dcterms:created>
  <dcterms:modified xsi:type="dcterms:W3CDTF">2024-01-31T06:40:00Z</dcterms:modified>
</cp:coreProperties>
</file>